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26" w:rsidRDefault="00380326" w:rsidP="00380326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E57F515" wp14:editId="7F61F5F9">
            <wp:simplePos x="0" y="0"/>
            <wp:positionH relativeFrom="column">
              <wp:posOffset>-702945</wp:posOffset>
            </wp:positionH>
            <wp:positionV relativeFrom="page">
              <wp:posOffset>0</wp:posOffset>
            </wp:positionV>
            <wp:extent cx="7560000" cy="2570400"/>
            <wp:effectExtent l="0" t="0" r="3175" b="190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eau-ente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Mathématiques – Classe de CE2</w:t>
      </w:r>
      <w:r>
        <w:br/>
      </w:r>
      <w:r w:rsidRPr="00AC553B">
        <w:rPr>
          <w:sz w:val="40"/>
          <w:szCs w:val="40"/>
        </w:rPr>
        <w:t>Positionnement en septembre 2020</w:t>
      </w:r>
    </w:p>
    <w:p w:rsidR="00380326" w:rsidRDefault="00380326" w:rsidP="00380326">
      <w:pPr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</w:pPr>
      <w:r>
        <w:br w:type="page"/>
      </w:r>
    </w:p>
    <w:p w:rsidR="00927DAF" w:rsidRDefault="005B37F7" w:rsidP="006E3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NOMBRES ET CALCULS</w:t>
      </w:r>
    </w:p>
    <w:p w:rsidR="003F327A" w:rsidRDefault="00927DAF" w:rsidP="006E3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0"/>
          <w:szCs w:val="20"/>
        </w:rPr>
        <w:t>C</w:t>
      </w:r>
      <w:r w:rsidR="006363AB">
        <w:rPr>
          <w:rFonts w:ascii="Arial" w:hAnsi="Arial" w:cs="Arial"/>
          <w:bCs/>
          <w:i/>
          <w:sz w:val="20"/>
          <w:szCs w:val="20"/>
        </w:rPr>
        <w:t xml:space="preserve">onsolider, revoir, approfondir les </w:t>
      </w:r>
      <w:r w:rsidR="006363AB" w:rsidRPr="00430402">
        <w:rPr>
          <w:rFonts w:ascii="Arial" w:hAnsi="Arial" w:cs="Arial"/>
          <w:bCs/>
          <w:i/>
          <w:sz w:val="20"/>
          <w:szCs w:val="20"/>
        </w:rPr>
        <w:t>no</w:t>
      </w:r>
      <w:r w:rsidR="006363AB">
        <w:rPr>
          <w:rFonts w:ascii="Arial" w:hAnsi="Arial" w:cs="Arial"/>
          <w:bCs/>
          <w:i/>
          <w:sz w:val="20"/>
          <w:szCs w:val="20"/>
        </w:rPr>
        <w:t>mbres inférieurs ou égaux à</w:t>
      </w:r>
      <w:r>
        <w:rPr>
          <w:rFonts w:ascii="Arial" w:hAnsi="Arial" w:cs="Arial"/>
          <w:bCs/>
          <w:i/>
          <w:sz w:val="20"/>
          <w:szCs w:val="20"/>
        </w:rPr>
        <w:t> </w:t>
      </w:r>
      <w:r w:rsidR="006363AB">
        <w:rPr>
          <w:rFonts w:ascii="Arial" w:hAnsi="Arial" w:cs="Arial"/>
          <w:bCs/>
          <w:i/>
          <w:sz w:val="20"/>
          <w:szCs w:val="20"/>
        </w:rPr>
        <w:t>1</w:t>
      </w:r>
      <w:r w:rsidR="00114B2E">
        <w:rPr>
          <w:rFonts w:ascii="Arial" w:hAnsi="Arial" w:cs="Arial"/>
          <w:bCs/>
          <w:i/>
          <w:sz w:val="20"/>
          <w:szCs w:val="20"/>
        </w:rPr>
        <w:t> 0</w:t>
      </w:r>
      <w:r w:rsidR="006363AB">
        <w:rPr>
          <w:rFonts w:ascii="Arial" w:hAnsi="Arial" w:cs="Arial"/>
          <w:bCs/>
          <w:i/>
          <w:sz w:val="20"/>
          <w:szCs w:val="20"/>
        </w:rPr>
        <w:t>00</w:t>
      </w:r>
    </w:p>
    <w:p w:rsidR="005B37F7" w:rsidRPr="006363AB" w:rsidRDefault="003F327A" w:rsidP="005B37F7">
      <w:pPr>
        <w:rPr>
          <w:rFonts w:ascii="Arial" w:hAnsi="Arial" w:cs="Arial"/>
          <w:b/>
          <w:i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</w:t>
      </w:r>
      <w:r w:rsidR="00660D7C" w:rsidRPr="001419B3">
        <w:rPr>
          <w:rFonts w:ascii="Arial" w:hAnsi="Arial" w:cs="Arial"/>
          <w:b/>
          <w:sz w:val="20"/>
          <w:szCs w:val="20"/>
          <w:u w:val="single"/>
        </w:rPr>
        <w:t>xercice</w:t>
      </w:r>
      <w:r w:rsidRPr="001419B3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1531C3" w:rsidRPr="006363AB">
        <w:rPr>
          <w:rFonts w:ascii="Arial" w:hAnsi="Arial" w:cs="Arial"/>
          <w:b/>
          <w:sz w:val="20"/>
          <w:szCs w:val="20"/>
        </w:rPr>
        <w:t xml:space="preserve"> : </w:t>
      </w:r>
      <w:r w:rsidR="005B37F7" w:rsidRPr="006363AB">
        <w:rPr>
          <w:rFonts w:ascii="Arial" w:hAnsi="Arial" w:cs="Arial"/>
          <w:b/>
          <w:sz w:val="20"/>
          <w:szCs w:val="20"/>
        </w:rPr>
        <w:t>Comprendre et utiliser des nombres entiers pour dénombrer, ordonner, repérer, comparer</w:t>
      </w:r>
      <w:r w:rsidR="001419B3">
        <w:rPr>
          <w:rFonts w:ascii="Arial" w:hAnsi="Arial" w:cs="Arial"/>
          <w:b/>
          <w:sz w:val="20"/>
          <w:szCs w:val="20"/>
        </w:rPr>
        <w:t xml:space="preserve"> - a</w:t>
      </w:r>
      <w:r w:rsidR="003D4473">
        <w:rPr>
          <w:rFonts w:ascii="Arial" w:hAnsi="Arial" w:cs="Arial"/>
          <w:b/>
          <w:i/>
          <w:sz w:val="20"/>
          <w:szCs w:val="20"/>
        </w:rPr>
        <w:t>u choix</w:t>
      </w:r>
    </w:p>
    <w:p w:rsidR="00114B2E" w:rsidRPr="00D7187E" w:rsidRDefault="00114B2E" w:rsidP="00114B2E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Ordonner un ensemble de 10 nombres dans l’ordre croissant ou décroissant.</w:t>
      </w:r>
    </w:p>
    <w:p w:rsidR="00114B2E" w:rsidRPr="00D7187E" w:rsidRDefault="00114B2E" w:rsidP="00114B2E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 xml:space="preserve">Donner </w:t>
      </w:r>
      <w:r>
        <w:rPr>
          <w:rFonts w:ascii="Arial" w:hAnsi="Arial"/>
          <w:szCs w:val="20"/>
        </w:rPr>
        <w:t xml:space="preserve">(à l’oral, </w:t>
      </w:r>
      <w:r w:rsidRPr="00D7187E">
        <w:rPr>
          <w:rFonts w:ascii="Arial" w:hAnsi="Arial"/>
          <w:szCs w:val="20"/>
        </w:rPr>
        <w:t>à l’écrit</w:t>
      </w:r>
      <w:r>
        <w:rPr>
          <w:rFonts w:ascii="Arial" w:hAnsi="Arial"/>
          <w:szCs w:val="20"/>
        </w:rPr>
        <w:t>)</w:t>
      </w:r>
      <w:r w:rsidRPr="00D7187E">
        <w:rPr>
          <w:rFonts w:ascii="Arial" w:hAnsi="Arial"/>
          <w:szCs w:val="20"/>
        </w:rPr>
        <w:t xml:space="preserve"> le nombre qui suit et le nombre qui précède un nombre donné </w:t>
      </w:r>
      <w:r>
        <w:rPr>
          <w:rFonts w:ascii="Arial" w:hAnsi="Arial"/>
          <w:szCs w:val="20"/>
        </w:rPr>
        <w:t xml:space="preserve">(choisi </w:t>
      </w:r>
      <w:r w:rsidRPr="00D7187E">
        <w:rPr>
          <w:rFonts w:ascii="Arial" w:hAnsi="Arial"/>
          <w:szCs w:val="20"/>
        </w:rPr>
        <w:t>entre 1 et 999</w:t>
      </w:r>
      <w:r>
        <w:rPr>
          <w:rFonts w:ascii="Arial" w:hAnsi="Arial"/>
          <w:szCs w:val="20"/>
        </w:rPr>
        <w:t>)</w:t>
      </w:r>
      <w:r w:rsidRPr="00D7187E">
        <w:rPr>
          <w:rFonts w:ascii="Arial" w:hAnsi="Arial"/>
          <w:szCs w:val="20"/>
        </w:rPr>
        <w:t>.</w:t>
      </w:r>
    </w:p>
    <w:p w:rsidR="004F2B72" w:rsidRDefault="00114B2E" w:rsidP="00114B2E">
      <w:pPr>
        <w:pStyle w:val="Etypedexo"/>
        <w:spacing w:after="120"/>
        <w:ind w:left="146" w:hanging="146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I</w:t>
      </w:r>
      <w:r w:rsidRPr="00D7187E">
        <w:rPr>
          <w:rFonts w:ascii="Arial" w:hAnsi="Arial"/>
          <w:szCs w:val="20"/>
        </w:rPr>
        <w:t xml:space="preserve">ntercaler et positionner </w:t>
      </w:r>
      <w:r>
        <w:rPr>
          <w:rFonts w:ascii="Arial" w:hAnsi="Arial"/>
          <w:szCs w:val="20"/>
        </w:rPr>
        <w:t xml:space="preserve">4 </w:t>
      </w:r>
      <w:r w:rsidRPr="00D7187E">
        <w:rPr>
          <w:rFonts w:ascii="Arial" w:hAnsi="Arial"/>
          <w:szCs w:val="20"/>
        </w:rPr>
        <w:t>nombres</w:t>
      </w:r>
      <w:r>
        <w:rPr>
          <w:rFonts w:ascii="Arial" w:hAnsi="Arial"/>
          <w:szCs w:val="20"/>
        </w:rPr>
        <w:t xml:space="preserve"> s</w:t>
      </w:r>
      <w:r w:rsidRPr="00D7187E">
        <w:rPr>
          <w:rFonts w:ascii="Arial" w:hAnsi="Arial"/>
          <w:szCs w:val="20"/>
        </w:rPr>
        <w:t xml:space="preserve">ur une frise numérique ou sur une </w:t>
      </w:r>
      <w:r>
        <w:rPr>
          <w:rFonts w:ascii="Arial" w:hAnsi="Arial"/>
          <w:szCs w:val="20"/>
        </w:rPr>
        <w:t>demi-droite graduée incomplète.</w:t>
      </w:r>
    </w:p>
    <w:p w:rsidR="00114B2E" w:rsidRPr="00114B2E" w:rsidRDefault="00114B2E" w:rsidP="00114B2E">
      <w:pPr>
        <w:pStyle w:val="Etypedexo"/>
        <w:numPr>
          <w:ilvl w:val="0"/>
          <w:numId w:val="0"/>
        </w:numPr>
        <w:spacing w:after="120"/>
        <w:ind w:left="146"/>
        <w:rPr>
          <w:rFonts w:ascii="Arial" w:hAnsi="Arial"/>
          <w:szCs w:val="20"/>
        </w:rPr>
      </w:pPr>
    </w:p>
    <w:p w:rsidR="006363AB" w:rsidRPr="006363AB" w:rsidRDefault="004F2B72" w:rsidP="006363AB">
      <w:pPr>
        <w:rPr>
          <w:rFonts w:ascii="Arial" w:hAnsi="Arial" w:cs="Arial"/>
          <w:b/>
          <w:i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Exercice 2</w:t>
      </w:r>
      <w:r w:rsidRPr="006363AB">
        <w:rPr>
          <w:rFonts w:ascii="Arial" w:hAnsi="Arial" w:cs="Arial"/>
          <w:b/>
          <w:sz w:val="20"/>
          <w:szCs w:val="20"/>
        </w:rPr>
        <w:t xml:space="preserve"> : </w:t>
      </w:r>
      <w:r w:rsidR="005B37F7" w:rsidRPr="006363AB">
        <w:rPr>
          <w:rFonts w:ascii="Arial" w:hAnsi="Arial" w:cs="Arial"/>
          <w:b/>
          <w:sz w:val="20"/>
          <w:szCs w:val="20"/>
        </w:rPr>
        <w:t>Nommer, lire, écrire, représenter des nombres entiers</w:t>
      </w:r>
      <w:r w:rsidR="001419B3">
        <w:rPr>
          <w:rFonts w:ascii="Arial" w:hAnsi="Arial" w:cs="Arial"/>
          <w:b/>
          <w:sz w:val="20"/>
          <w:szCs w:val="20"/>
        </w:rPr>
        <w:t xml:space="preserve"> - </w:t>
      </w:r>
      <w:r w:rsidR="001419B3" w:rsidRPr="001419B3">
        <w:rPr>
          <w:rFonts w:ascii="Arial" w:hAnsi="Arial" w:cs="Arial"/>
          <w:b/>
          <w:i/>
          <w:sz w:val="20"/>
          <w:szCs w:val="20"/>
        </w:rPr>
        <w:t>a</w:t>
      </w:r>
      <w:r w:rsidR="003D4473">
        <w:rPr>
          <w:rFonts w:ascii="Arial" w:hAnsi="Arial" w:cs="Arial"/>
          <w:b/>
          <w:i/>
          <w:sz w:val="20"/>
          <w:szCs w:val="20"/>
        </w:rPr>
        <w:t>u choix</w:t>
      </w:r>
    </w:p>
    <w:p w:rsidR="00114B2E" w:rsidRPr="00D7187E" w:rsidRDefault="00114B2E" w:rsidP="00114B2E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 xml:space="preserve">Ecrire en chiffres </w:t>
      </w:r>
      <w:r>
        <w:rPr>
          <w:rFonts w:ascii="Arial" w:hAnsi="Arial"/>
          <w:szCs w:val="20"/>
        </w:rPr>
        <w:t xml:space="preserve">les 10 nombres dictés </w:t>
      </w:r>
      <w:r w:rsidRPr="00FE09A4">
        <w:rPr>
          <w:rFonts w:ascii="Arial" w:hAnsi="Arial"/>
          <w:i/>
          <w:szCs w:val="20"/>
        </w:rPr>
        <w:t>(nombres de 0 à 1 000).</w:t>
      </w:r>
    </w:p>
    <w:p w:rsidR="00114B2E" w:rsidRDefault="00114B2E" w:rsidP="004A70BE">
      <w:pPr>
        <w:pStyle w:val="Etypedexo"/>
        <w:ind w:left="147" w:hanging="147"/>
        <w:rPr>
          <w:rFonts w:ascii="Arial" w:hAnsi="Arial"/>
          <w:szCs w:val="20"/>
        </w:rPr>
      </w:pPr>
      <w:r w:rsidRPr="00F760C6">
        <w:rPr>
          <w:rFonts w:ascii="Arial" w:hAnsi="Arial"/>
          <w:szCs w:val="20"/>
        </w:rPr>
        <w:t>Trouver diverses représentations de « </w:t>
      </w:r>
      <w:r w:rsidRPr="008433C7">
        <w:rPr>
          <w:rFonts w:ascii="Arial" w:hAnsi="Arial"/>
          <w:szCs w:val="20"/>
        </w:rPr>
        <w:t>trois cent quarante-huit » :</w:t>
      </w:r>
    </w:p>
    <w:p w:rsidR="001013AF" w:rsidRDefault="00114B2E" w:rsidP="00114B2E">
      <w:pPr>
        <w:ind w:left="1416"/>
        <w:rPr>
          <w:rFonts w:ascii="Arial" w:hAnsi="Arial"/>
          <w:i/>
          <w:szCs w:val="20"/>
        </w:rPr>
      </w:pPr>
      <w:r w:rsidRPr="00114B2E">
        <w:rPr>
          <w:rFonts w:ascii="Arial" w:hAnsi="Arial"/>
          <w:i/>
          <w:szCs w:val="20"/>
        </w:rPr>
        <w:t xml:space="preserve">348   ;   300 + 40 + 8   ;   3 × 100 + 4 × 10 + 8 × 1  </w:t>
      </w:r>
      <w:r w:rsidRPr="00114B2E">
        <w:rPr>
          <w:rFonts w:ascii="Arial" w:hAnsi="Arial"/>
          <w:i/>
          <w:szCs w:val="20"/>
        </w:rPr>
        <w:br/>
        <w:t>3 centaines 4 dizaines et 8 unités ; position sur une demi-droite graduée.</w:t>
      </w:r>
    </w:p>
    <w:p w:rsidR="00114B2E" w:rsidRPr="00114B2E" w:rsidRDefault="00114B2E" w:rsidP="00114B2E">
      <w:pPr>
        <w:rPr>
          <w:rFonts w:ascii="Arial" w:hAnsi="Arial" w:cs="Arial"/>
          <w:b/>
          <w:i/>
          <w:sz w:val="20"/>
          <w:szCs w:val="20"/>
        </w:rPr>
      </w:pPr>
    </w:p>
    <w:p w:rsidR="005B37F7" w:rsidRPr="006363AB" w:rsidRDefault="005B37F7" w:rsidP="005B37F7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Exercice 3</w:t>
      </w:r>
      <w:r w:rsidRPr="006363AB">
        <w:rPr>
          <w:rFonts w:ascii="Arial" w:hAnsi="Arial" w:cs="Arial"/>
          <w:b/>
          <w:sz w:val="20"/>
          <w:szCs w:val="20"/>
        </w:rPr>
        <w:t> : Résoudre des problèmes en utilisant des nombres entiers et le calcul</w:t>
      </w:r>
      <w:r w:rsidR="00BF0CE8">
        <w:rPr>
          <w:rFonts w:ascii="Arial" w:hAnsi="Arial" w:cs="Arial"/>
          <w:b/>
          <w:sz w:val="20"/>
          <w:szCs w:val="20"/>
        </w:rPr>
        <w:t xml:space="preserve"> - </w:t>
      </w:r>
      <w:r w:rsidR="00BF0CE8">
        <w:rPr>
          <w:rFonts w:ascii="Arial" w:hAnsi="Arial"/>
          <w:b/>
          <w:i/>
          <w:szCs w:val="20"/>
        </w:rPr>
        <w:t>a</w:t>
      </w:r>
      <w:r w:rsidR="003D4473">
        <w:rPr>
          <w:rFonts w:ascii="Arial" w:hAnsi="Arial" w:cs="Arial"/>
          <w:b/>
          <w:i/>
          <w:sz w:val="20"/>
          <w:szCs w:val="20"/>
        </w:rPr>
        <w:t>u choix</w:t>
      </w:r>
    </w:p>
    <w:p w:rsidR="006363AB" w:rsidRDefault="00AE4F0B" w:rsidP="00AE4F0B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430402">
        <w:rPr>
          <w:rFonts w:ascii="Arial" w:hAnsi="Arial"/>
          <w:b/>
          <w:i/>
          <w:szCs w:val="20"/>
        </w:rPr>
        <w:t>Problèmes du champ additif en une étape</w:t>
      </w:r>
    </w:p>
    <w:p w:rsidR="00114B2E" w:rsidRPr="00D7187E" w:rsidRDefault="00114B2E" w:rsidP="00114B2E">
      <w:pPr>
        <w:pStyle w:val="Etypedexo"/>
        <w:spacing w:before="0" w:after="120"/>
        <w:ind w:left="147" w:hanging="147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Dans le train, il y a 125 passagers dans le premier wagon, 37 passagers dans le deuxième wagon et 8 dans le troisième wagon. Combien y-a-t-il de passagers au total dans ce train ?</w:t>
      </w:r>
    </w:p>
    <w:p w:rsidR="00114B2E" w:rsidRPr="00D7187E" w:rsidRDefault="00114B2E" w:rsidP="00114B2E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Il y avait 451 animaux dans le zoo. Il n’en reste plus que 321. Combien d'animaux se sont échappés ?</w:t>
      </w:r>
    </w:p>
    <w:p w:rsidR="00AE4F0B" w:rsidRPr="006363AB" w:rsidRDefault="00AE4F0B" w:rsidP="00AE4F0B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AE4F0B">
        <w:rPr>
          <w:rFonts w:ascii="Arial" w:hAnsi="Arial"/>
          <w:b/>
          <w:i/>
          <w:szCs w:val="20"/>
        </w:rPr>
        <w:t>Problèmes du champ additif en deux étapes</w:t>
      </w:r>
    </w:p>
    <w:p w:rsidR="00114B2E" w:rsidRPr="00D7187E" w:rsidRDefault="00114B2E" w:rsidP="00114B2E">
      <w:pPr>
        <w:pStyle w:val="Etypedexo"/>
        <w:spacing w:before="0" w:after="120"/>
        <w:ind w:left="147" w:hanging="147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Dans la bibliothèque de l'école, il y a 484 livres. Il y a 135 romans policiers, 221 bandes dessinées. Les autres sont des livres documentaires. Combien y-a-t-il de livres documentaires ?</w:t>
      </w:r>
    </w:p>
    <w:p w:rsidR="00114B2E" w:rsidRPr="00D7187E" w:rsidRDefault="00114B2E" w:rsidP="00114B2E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À la pâtisserie, madame Martin achète une tarte à 17 euros et un gâteau à 26 euros. Elle donne un billet de 50 euros à la vendeuse. Combien la vendeuse va-t-elle rendre ?</w:t>
      </w:r>
    </w:p>
    <w:p w:rsidR="005B37F7" w:rsidRDefault="00AE4F0B" w:rsidP="00AE4F0B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szCs w:val="20"/>
        </w:rPr>
      </w:pPr>
      <w:r w:rsidRPr="00AE4F0B">
        <w:rPr>
          <w:rFonts w:ascii="Arial" w:hAnsi="Arial"/>
          <w:b/>
          <w:i/>
          <w:szCs w:val="20"/>
        </w:rPr>
        <w:t>Problèmes multiplicatif</w:t>
      </w:r>
      <w:r w:rsidR="00114B2E">
        <w:rPr>
          <w:rFonts w:ascii="Arial" w:hAnsi="Arial"/>
          <w:b/>
          <w:i/>
          <w:szCs w:val="20"/>
        </w:rPr>
        <w:t>s</w:t>
      </w:r>
    </w:p>
    <w:p w:rsidR="00114B2E" w:rsidRPr="00D7187E" w:rsidRDefault="00114B2E" w:rsidP="00114B2E">
      <w:pPr>
        <w:pStyle w:val="Etypedexo"/>
        <w:spacing w:before="0" w:after="120"/>
        <w:ind w:left="147" w:hanging="147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 xml:space="preserve">Lucie a fabriqué 3 colliers avec 20 perles chacun. Combien Lucie a-t-elle utilisé de perles ? </w:t>
      </w:r>
    </w:p>
    <w:p w:rsidR="00114B2E" w:rsidRPr="00D7187E" w:rsidRDefault="00114B2E" w:rsidP="00114B2E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Dans la salle il y a 3 rangées de 6 chaises : combien de personnes peuvent-elles s’asseoir ?</w:t>
      </w:r>
    </w:p>
    <w:p w:rsidR="00114B2E" w:rsidRPr="00114B2E" w:rsidRDefault="00114B2E" w:rsidP="00114B2E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114B2E">
        <w:rPr>
          <w:rFonts w:ascii="Arial" w:hAnsi="Arial"/>
          <w:b/>
          <w:i/>
          <w:szCs w:val="20"/>
        </w:rPr>
        <w:t>Problèmes à deux étapes mixant addition, soustraction et multiplication</w:t>
      </w:r>
    </w:p>
    <w:p w:rsidR="00114B2E" w:rsidRPr="00D7187E" w:rsidRDefault="00114B2E" w:rsidP="00114B2E">
      <w:pPr>
        <w:pStyle w:val="Etypedexo"/>
        <w:spacing w:before="0" w:after="120"/>
        <w:ind w:left="147" w:hanging="147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Dans un restaurant, il y a 4 tables de 6 personnes et 7 tables de 4 personnes.</w:t>
      </w:r>
      <w:r w:rsidRPr="00D7187E">
        <w:rPr>
          <w:rFonts w:ascii="Arial" w:hAnsi="Arial"/>
          <w:szCs w:val="20"/>
        </w:rPr>
        <w:br/>
        <w:t xml:space="preserve">Combien ce restaurant peut-il recevoir de clients ? </w:t>
      </w:r>
    </w:p>
    <w:p w:rsidR="00114B2E" w:rsidRPr="00D7187E" w:rsidRDefault="00114B2E" w:rsidP="00114B2E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Le professeur achète 10 paquets de 25 gâteaux. Ses élèves en ont mangé 100.</w:t>
      </w:r>
      <w:r w:rsidRPr="00D7187E">
        <w:rPr>
          <w:rFonts w:ascii="Arial" w:hAnsi="Arial"/>
          <w:szCs w:val="20"/>
        </w:rPr>
        <w:br/>
        <w:t xml:space="preserve">Combien lui en reste-t-il ? </w:t>
      </w:r>
    </w:p>
    <w:p w:rsidR="004A70BE" w:rsidRPr="004A70BE" w:rsidRDefault="004A70BE" w:rsidP="004A70BE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4A70BE">
        <w:rPr>
          <w:rFonts w:ascii="Arial" w:hAnsi="Arial"/>
          <w:b/>
          <w:i/>
          <w:szCs w:val="20"/>
        </w:rPr>
        <w:t>Problèmes de partage ou de groupement</w:t>
      </w:r>
    </w:p>
    <w:p w:rsidR="004A70BE" w:rsidRPr="00D7187E" w:rsidRDefault="004A70BE" w:rsidP="004A70BE">
      <w:pPr>
        <w:pStyle w:val="Etypedexo"/>
        <w:spacing w:before="0" w:after="120"/>
        <w:ind w:left="147" w:hanging="147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 xml:space="preserve">Dans l’école, il y a 356 élèves. Les professeurs veulent constituer des équipes de 10 élèves. Combien y </w:t>
      </w:r>
      <w:proofErr w:type="spellStart"/>
      <w:r w:rsidRPr="00D7187E">
        <w:rPr>
          <w:rFonts w:ascii="Arial" w:hAnsi="Arial"/>
          <w:szCs w:val="20"/>
        </w:rPr>
        <w:t>aura-t-il</w:t>
      </w:r>
      <w:proofErr w:type="spellEnd"/>
      <w:r w:rsidRPr="00D7187E">
        <w:rPr>
          <w:rFonts w:ascii="Arial" w:hAnsi="Arial"/>
          <w:szCs w:val="20"/>
        </w:rPr>
        <w:t xml:space="preserve"> d’équipes ?</w:t>
      </w:r>
    </w:p>
    <w:p w:rsidR="00AE4F0B" w:rsidRDefault="004A70BE" w:rsidP="004A70BE">
      <w:pPr>
        <w:pStyle w:val="Etypedexo"/>
        <w:spacing w:after="120"/>
        <w:ind w:left="146" w:hanging="146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 xml:space="preserve">Dans l’école, il y a 400 élèves. Les professeurs veulent constituer 80 équipes (de même nombre d’élèves). Combien y </w:t>
      </w:r>
      <w:proofErr w:type="spellStart"/>
      <w:r w:rsidRPr="00D7187E">
        <w:rPr>
          <w:rFonts w:ascii="Arial" w:hAnsi="Arial"/>
          <w:szCs w:val="20"/>
        </w:rPr>
        <w:t>aura-t-il</w:t>
      </w:r>
      <w:proofErr w:type="spellEnd"/>
      <w:r w:rsidRPr="00D7187E">
        <w:rPr>
          <w:rFonts w:ascii="Arial" w:hAnsi="Arial"/>
          <w:szCs w:val="20"/>
        </w:rPr>
        <w:t xml:space="preserve"> d’élèves par équipe ?</w:t>
      </w:r>
    </w:p>
    <w:p w:rsidR="00114B2E" w:rsidRPr="00AE4F0B" w:rsidRDefault="00114B2E" w:rsidP="00AE4F0B">
      <w:pPr>
        <w:pStyle w:val="Etypedexo"/>
        <w:numPr>
          <w:ilvl w:val="0"/>
          <w:numId w:val="0"/>
        </w:numPr>
        <w:spacing w:after="120"/>
        <w:rPr>
          <w:rFonts w:ascii="Arial" w:hAnsi="Arial"/>
          <w:szCs w:val="20"/>
        </w:rPr>
      </w:pPr>
    </w:p>
    <w:p w:rsidR="005B37F7" w:rsidRPr="006363AB" w:rsidRDefault="005B37F7" w:rsidP="003E1703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Exercice 4</w:t>
      </w:r>
      <w:r w:rsidRPr="006363AB">
        <w:rPr>
          <w:rFonts w:ascii="Arial" w:hAnsi="Arial" w:cs="Arial"/>
          <w:b/>
          <w:sz w:val="20"/>
          <w:szCs w:val="20"/>
        </w:rPr>
        <w:t> : Calculer avec des nombres entiers</w:t>
      </w:r>
    </w:p>
    <w:p w:rsidR="006363AB" w:rsidRPr="006363AB" w:rsidRDefault="00AE4F0B" w:rsidP="00AE4F0B">
      <w:pPr>
        <w:pStyle w:val="Etypedexo"/>
        <w:numPr>
          <w:ilvl w:val="0"/>
          <w:numId w:val="0"/>
        </w:numPr>
        <w:rPr>
          <w:rFonts w:ascii="Arial" w:hAnsi="Arial"/>
          <w:b/>
          <w:i/>
          <w:szCs w:val="20"/>
        </w:rPr>
      </w:pPr>
      <w:r w:rsidRPr="00430402">
        <w:rPr>
          <w:rFonts w:ascii="Arial" w:hAnsi="Arial"/>
          <w:b/>
          <w:i/>
          <w:szCs w:val="20"/>
        </w:rPr>
        <w:t>Calcul</w:t>
      </w:r>
      <w:r>
        <w:rPr>
          <w:rFonts w:ascii="Arial" w:hAnsi="Arial"/>
          <w:b/>
          <w:i/>
          <w:szCs w:val="20"/>
        </w:rPr>
        <w:t>er</w:t>
      </w:r>
      <w:r w:rsidRPr="00430402">
        <w:rPr>
          <w:rFonts w:ascii="Arial" w:hAnsi="Arial"/>
          <w:b/>
          <w:i/>
          <w:szCs w:val="20"/>
        </w:rPr>
        <w:t xml:space="preserve"> mental</w:t>
      </w:r>
      <w:r>
        <w:rPr>
          <w:rFonts w:ascii="Arial" w:hAnsi="Arial"/>
          <w:b/>
          <w:i/>
          <w:szCs w:val="20"/>
        </w:rPr>
        <w:t xml:space="preserve">ement </w:t>
      </w:r>
      <w:r w:rsidRPr="00283309">
        <w:rPr>
          <w:rFonts w:ascii="Arial" w:hAnsi="Arial"/>
          <w:b/>
          <w:i/>
          <w:sz w:val="16"/>
          <w:szCs w:val="16"/>
        </w:rPr>
        <w:t>(</w:t>
      </w:r>
      <w:r w:rsidRPr="00283309">
        <w:rPr>
          <w:rFonts w:ascii="Arial" w:hAnsi="Arial"/>
          <w:i/>
          <w:sz w:val="16"/>
          <w:szCs w:val="16"/>
        </w:rPr>
        <w:t xml:space="preserve">répondre oralement ou par </w:t>
      </w:r>
      <w:proofErr w:type="gramStart"/>
      <w:r w:rsidRPr="00283309">
        <w:rPr>
          <w:rFonts w:ascii="Arial" w:hAnsi="Arial"/>
          <w:i/>
          <w:sz w:val="16"/>
          <w:szCs w:val="16"/>
        </w:rPr>
        <w:t>écrit)</w:t>
      </w:r>
      <w:r>
        <w:rPr>
          <w:rFonts w:ascii="Arial" w:hAnsi="Arial"/>
          <w:i/>
          <w:szCs w:val="20"/>
        </w:rPr>
        <w:t>  -</w:t>
      </w:r>
      <w:proofErr w:type="gramEnd"/>
      <w:r>
        <w:rPr>
          <w:rFonts w:ascii="Arial" w:hAnsi="Arial"/>
          <w:i/>
          <w:szCs w:val="20"/>
        </w:rPr>
        <w:t xml:space="preserve"> a</w:t>
      </w:r>
      <w:r w:rsidR="003D4473">
        <w:rPr>
          <w:rFonts w:ascii="Arial" w:hAnsi="Arial"/>
          <w:b/>
          <w:i/>
          <w:szCs w:val="20"/>
        </w:rPr>
        <w:t>u choix </w:t>
      </w:r>
    </w:p>
    <w:p w:rsidR="004A70BE" w:rsidRPr="00D7187E" w:rsidRDefault="004A70BE" w:rsidP="004A70BE">
      <w:pPr>
        <w:pStyle w:val="Etypedexo"/>
        <w:spacing w:before="0"/>
        <w:ind w:left="289" w:hanging="142"/>
        <w:rPr>
          <w:rFonts w:ascii="Arial" w:hAnsi="Arial"/>
          <w:szCs w:val="20"/>
        </w:rPr>
      </w:pPr>
      <w:r w:rsidRPr="00D7187E">
        <w:rPr>
          <w:rFonts w:ascii="Arial" w:hAnsi="Arial"/>
          <w:i/>
          <w:szCs w:val="20"/>
        </w:rPr>
        <w:t>6 + 7 = ?</w:t>
      </w:r>
      <w:r>
        <w:rPr>
          <w:rFonts w:ascii="Arial" w:hAnsi="Arial"/>
          <w:i/>
          <w:szCs w:val="20"/>
        </w:rPr>
        <w:t xml:space="preserve">  </w:t>
      </w:r>
      <w:r w:rsidRPr="00D7187E">
        <w:rPr>
          <w:rFonts w:ascii="Arial" w:hAnsi="Arial"/>
          <w:i/>
          <w:szCs w:val="20"/>
        </w:rPr>
        <w:t> ; 7 + ? = 12</w:t>
      </w:r>
      <w:r>
        <w:rPr>
          <w:rFonts w:ascii="Arial" w:hAnsi="Arial"/>
          <w:i/>
          <w:szCs w:val="20"/>
        </w:rPr>
        <w:t xml:space="preserve">  </w:t>
      </w:r>
      <w:r w:rsidRPr="00D7187E">
        <w:rPr>
          <w:rFonts w:ascii="Arial" w:hAnsi="Arial"/>
          <w:i/>
          <w:szCs w:val="20"/>
        </w:rPr>
        <w:t xml:space="preserve"> ; </w:t>
      </w:r>
      <w:r>
        <w:rPr>
          <w:rFonts w:ascii="Arial" w:hAnsi="Arial"/>
          <w:i/>
          <w:szCs w:val="20"/>
        </w:rPr>
        <w:t>« 5 fois 3 =… » ; « 4 fois 7 =… »  « 18, c’est 2</w:t>
      </w:r>
      <w:r w:rsidRPr="00D7187E">
        <w:rPr>
          <w:rFonts w:ascii="Arial" w:hAnsi="Arial"/>
          <w:i/>
          <w:szCs w:val="20"/>
        </w:rPr>
        <w:t xml:space="preserve"> fois… »</w:t>
      </w:r>
      <w:r>
        <w:rPr>
          <w:rFonts w:ascii="Arial" w:hAnsi="Arial"/>
          <w:i/>
          <w:szCs w:val="20"/>
        </w:rPr>
        <w:t> ;  « 20</w:t>
      </w:r>
      <w:r w:rsidRPr="00D7187E">
        <w:rPr>
          <w:rFonts w:ascii="Arial" w:hAnsi="Arial"/>
          <w:i/>
          <w:szCs w:val="20"/>
        </w:rPr>
        <w:t xml:space="preserve">, c’est </w:t>
      </w:r>
      <w:r>
        <w:rPr>
          <w:rFonts w:ascii="Arial" w:hAnsi="Arial"/>
          <w:i/>
          <w:szCs w:val="20"/>
        </w:rPr>
        <w:t xml:space="preserve">4 fois… » </w:t>
      </w:r>
      <w:r>
        <w:rPr>
          <w:rFonts w:ascii="Arial" w:hAnsi="Arial"/>
          <w:i/>
          <w:szCs w:val="20"/>
        </w:rPr>
        <w:br/>
      </w:r>
      <w:r w:rsidRPr="00D7187E">
        <w:rPr>
          <w:rFonts w:ascii="Arial" w:hAnsi="Arial"/>
          <w:szCs w:val="20"/>
        </w:rPr>
        <w:lastRenderedPageBreak/>
        <w:t xml:space="preserve">23 + 46 ; 64 + 62 ; 34 + 8 ; 324 + 7 ; </w:t>
      </w:r>
      <w:r>
        <w:rPr>
          <w:rFonts w:ascii="Arial" w:hAnsi="Arial"/>
          <w:szCs w:val="20"/>
        </w:rPr>
        <w:t>63 + 20 ; 657 + 50 ; 452 + 300 </w:t>
      </w:r>
      <w:r>
        <w:rPr>
          <w:rFonts w:ascii="Arial" w:hAnsi="Arial"/>
          <w:szCs w:val="20"/>
        </w:rPr>
        <w:br/>
      </w:r>
      <w:r w:rsidRPr="00D7187E">
        <w:rPr>
          <w:rFonts w:ascii="Arial" w:hAnsi="Arial"/>
          <w:szCs w:val="20"/>
        </w:rPr>
        <w:t>13 - 6 ; 24 – 7 ; 375 </w:t>
      </w:r>
      <w:r w:rsidRPr="00D7187E">
        <w:rPr>
          <w:rFonts w:ascii="Arial" w:hAnsi="Arial"/>
          <w:szCs w:val="20"/>
        </w:rPr>
        <w:noBreakHyphen/>
        <w:t xml:space="preserve"> 55, </w:t>
      </w:r>
      <w:r>
        <w:rPr>
          <w:rFonts w:ascii="Arial" w:hAnsi="Arial"/>
          <w:szCs w:val="20"/>
        </w:rPr>
        <w:t>468 – 30 ; 437 – 24 ; 438 </w:t>
      </w:r>
      <w:r>
        <w:rPr>
          <w:rFonts w:ascii="Arial" w:hAnsi="Arial"/>
          <w:szCs w:val="20"/>
        </w:rPr>
        <w:noBreakHyphen/>
        <w:t> 300</w:t>
      </w:r>
    </w:p>
    <w:p w:rsidR="004A70BE" w:rsidRPr="00B422A8" w:rsidRDefault="004A70BE" w:rsidP="004A70BE">
      <w:pPr>
        <w:pStyle w:val="Etypedexo"/>
        <w:spacing w:before="0" w:after="120"/>
        <w:ind w:left="289" w:hanging="142"/>
        <w:rPr>
          <w:rFonts w:ascii="Arial" w:hAnsi="Arial"/>
          <w:szCs w:val="20"/>
        </w:rPr>
      </w:pPr>
      <w:r w:rsidRPr="00B422A8">
        <w:rPr>
          <w:rFonts w:ascii="Arial" w:hAnsi="Arial"/>
          <w:szCs w:val="20"/>
        </w:rPr>
        <w:t xml:space="preserve">Combien faut-il ajouter à 60 pour avoir 100 ? Combien faut-il ajouter à 67 pour avoir 70 ? Quel est le double de 7 ? de 25 ? de 14 ? Quelle est la moitié de 18 ? de 50 ? Quelle est la moitié de 60 ? </w:t>
      </w:r>
      <w:r>
        <w:rPr>
          <w:rFonts w:ascii="Arial" w:hAnsi="Arial"/>
          <w:szCs w:val="20"/>
        </w:rPr>
        <w:t xml:space="preserve">de </w:t>
      </w:r>
      <w:r w:rsidRPr="00B422A8">
        <w:rPr>
          <w:rFonts w:ascii="Arial" w:hAnsi="Arial"/>
          <w:szCs w:val="20"/>
        </w:rPr>
        <w:t xml:space="preserve">70 ? </w:t>
      </w:r>
      <w:r>
        <w:rPr>
          <w:rFonts w:ascii="Arial" w:hAnsi="Arial"/>
          <w:szCs w:val="20"/>
        </w:rPr>
        <w:t xml:space="preserve">de </w:t>
      </w:r>
      <w:r w:rsidRPr="00B422A8">
        <w:rPr>
          <w:rFonts w:ascii="Arial" w:hAnsi="Arial"/>
          <w:szCs w:val="20"/>
        </w:rPr>
        <w:t>400 ?</w:t>
      </w:r>
    </w:p>
    <w:p w:rsidR="00AE4F0B" w:rsidRPr="00430402" w:rsidRDefault="00AE4F0B" w:rsidP="00AE4F0B">
      <w:pPr>
        <w:pStyle w:val="Etypedexo"/>
        <w:numPr>
          <w:ilvl w:val="0"/>
          <w:numId w:val="0"/>
        </w:numPr>
        <w:rPr>
          <w:rFonts w:ascii="Arial" w:hAnsi="Arial"/>
          <w:b/>
          <w:i/>
          <w:szCs w:val="20"/>
        </w:rPr>
      </w:pPr>
      <w:r w:rsidRPr="00430402">
        <w:rPr>
          <w:rFonts w:ascii="Arial" w:hAnsi="Arial"/>
          <w:b/>
          <w:i/>
          <w:szCs w:val="20"/>
        </w:rPr>
        <w:t>Calcul</w:t>
      </w:r>
      <w:r>
        <w:rPr>
          <w:rFonts w:ascii="Arial" w:hAnsi="Arial"/>
          <w:b/>
          <w:i/>
          <w:szCs w:val="20"/>
        </w:rPr>
        <w:t>er</w:t>
      </w:r>
      <w:r w:rsidRPr="00430402">
        <w:rPr>
          <w:rFonts w:ascii="Arial" w:hAnsi="Arial"/>
          <w:b/>
          <w:i/>
          <w:szCs w:val="20"/>
        </w:rPr>
        <w:t xml:space="preserve"> en ligne</w:t>
      </w:r>
      <w:r w:rsidR="004A70BE">
        <w:rPr>
          <w:rFonts w:ascii="Arial" w:hAnsi="Arial"/>
          <w:b/>
          <w:i/>
          <w:szCs w:val="20"/>
        </w:rPr>
        <w:t> :</w:t>
      </w:r>
    </w:p>
    <w:p w:rsidR="004A70BE" w:rsidRDefault="004A70BE" w:rsidP="004A70BE">
      <w:pPr>
        <w:pStyle w:val="Etypedexo"/>
        <w:spacing w:before="0"/>
        <w:ind w:left="289" w:hanging="142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5 + 23   ;  </w:t>
      </w:r>
      <w:r w:rsidRPr="00D7187E">
        <w:rPr>
          <w:rFonts w:ascii="Arial" w:hAnsi="Arial"/>
          <w:szCs w:val="20"/>
        </w:rPr>
        <w:t xml:space="preserve"> 7 + 7 + 7 + 7  </w:t>
      </w:r>
      <w:r>
        <w:rPr>
          <w:rFonts w:ascii="Arial" w:hAnsi="Arial"/>
          <w:szCs w:val="20"/>
        </w:rPr>
        <w:t xml:space="preserve"> ;   </w:t>
      </w:r>
      <w:r w:rsidRPr="005A5CBC">
        <w:rPr>
          <w:rFonts w:ascii="Arial" w:hAnsi="Arial"/>
          <w:szCs w:val="20"/>
        </w:rPr>
        <w:t xml:space="preserve">437 + 252   ;  150 + 170   ;  </w:t>
      </w:r>
      <w:r>
        <w:rPr>
          <w:rFonts w:ascii="Arial" w:hAnsi="Arial"/>
          <w:szCs w:val="20"/>
        </w:rPr>
        <w:t xml:space="preserve"> </w:t>
      </w:r>
      <w:r w:rsidRPr="005A5CBC">
        <w:rPr>
          <w:rFonts w:ascii="Arial" w:hAnsi="Arial"/>
          <w:szCs w:val="20"/>
        </w:rPr>
        <w:t>2</w:t>
      </w:r>
      <w:r>
        <w:rPr>
          <w:rFonts w:ascii="Arial" w:hAnsi="Arial"/>
          <w:szCs w:val="20"/>
        </w:rPr>
        <w:t>70 + 120 + 430</w:t>
      </w:r>
      <w:r w:rsidRPr="005A5CBC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br/>
      </w:r>
      <w:r w:rsidRPr="00D7187E">
        <w:rPr>
          <w:rFonts w:ascii="Arial" w:hAnsi="Arial"/>
          <w:szCs w:val="20"/>
        </w:rPr>
        <w:t>413 - 6 ; 274 - 27…</w:t>
      </w:r>
    </w:p>
    <w:p w:rsidR="00AE4F0B" w:rsidRPr="00AE4F0B" w:rsidRDefault="00AE4F0B" w:rsidP="00AE4F0B">
      <w:pPr>
        <w:pStyle w:val="Etypedexo"/>
        <w:numPr>
          <w:ilvl w:val="0"/>
          <w:numId w:val="0"/>
        </w:numPr>
        <w:rPr>
          <w:rFonts w:ascii="Arial" w:hAnsi="Arial"/>
          <w:b/>
          <w:i/>
          <w:szCs w:val="20"/>
        </w:rPr>
      </w:pPr>
      <w:r w:rsidRPr="0020181C">
        <w:rPr>
          <w:rFonts w:ascii="Arial" w:hAnsi="Arial"/>
          <w:b/>
          <w:i/>
          <w:szCs w:val="20"/>
        </w:rPr>
        <w:t>Poser et calculer</w:t>
      </w:r>
      <w:r>
        <w:rPr>
          <w:rFonts w:ascii="Arial" w:hAnsi="Arial"/>
          <w:b/>
          <w:i/>
          <w:szCs w:val="20"/>
        </w:rPr>
        <w:t xml:space="preserve"> : </w:t>
      </w:r>
    </w:p>
    <w:p w:rsidR="004A70BE" w:rsidRPr="00D7187E" w:rsidRDefault="004A70BE" w:rsidP="004A70BE">
      <w:pPr>
        <w:pStyle w:val="Etypedexo"/>
        <w:spacing w:before="0"/>
        <w:ind w:left="289" w:hanging="142"/>
        <w:rPr>
          <w:rFonts w:ascii="Arial" w:hAnsi="Arial"/>
          <w:szCs w:val="20"/>
        </w:rPr>
      </w:pPr>
      <w:proofErr w:type="gramStart"/>
      <w:r w:rsidRPr="00D7187E">
        <w:rPr>
          <w:rFonts w:ascii="Arial" w:hAnsi="Arial"/>
          <w:szCs w:val="20"/>
        </w:rPr>
        <w:t>une</w:t>
      </w:r>
      <w:proofErr w:type="gramEnd"/>
      <w:r w:rsidRPr="00D7187E">
        <w:rPr>
          <w:rFonts w:ascii="Arial" w:hAnsi="Arial"/>
          <w:szCs w:val="20"/>
        </w:rPr>
        <w:t xml:space="preserve"> addition de deux ou trois nombres à un, deux ou trois chiffres</w:t>
      </w:r>
    </w:p>
    <w:p w:rsidR="005B37F7" w:rsidRDefault="004A70BE" w:rsidP="004A70BE">
      <w:pPr>
        <w:pStyle w:val="Etypedexo"/>
        <w:spacing w:before="0" w:after="120"/>
        <w:ind w:left="289" w:hanging="142"/>
        <w:rPr>
          <w:rFonts w:ascii="Arial" w:hAnsi="Arial"/>
          <w:szCs w:val="20"/>
        </w:rPr>
      </w:pPr>
      <w:proofErr w:type="gramStart"/>
      <w:r w:rsidRPr="00D7187E">
        <w:rPr>
          <w:rFonts w:ascii="Arial" w:hAnsi="Arial"/>
          <w:szCs w:val="20"/>
        </w:rPr>
        <w:t>une</w:t>
      </w:r>
      <w:proofErr w:type="gramEnd"/>
      <w:r w:rsidRPr="00D7187E">
        <w:rPr>
          <w:rFonts w:ascii="Arial" w:hAnsi="Arial"/>
          <w:szCs w:val="20"/>
        </w:rPr>
        <w:t xml:space="preserve"> soustraction avec des nombres à un, deux ou trois chiffres</w:t>
      </w:r>
    </w:p>
    <w:p w:rsidR="004A70BE" w:rsidRPr="004A70BE" w:rsidRDefault="004A70BE" w:rsidP="004A70BE">
      <w:pPr>
        <w:pStyle w:val="Etypedexo"/>
        <w:numPr>
          <w:ilvl w:val="0"/>
          <w:numId w:val="0"/>
        </w:numPr>
        <w:spacing w:before="0"/>
        <w:ind w:left="360" w:hanging="360"/>
        <w:rPr>
          <w:rFonts w:ascii="Arial" w:hAnsi="Arial"/>
          <w:szCs w:val="20"/>
        </w:rPr>
      </w:pPr>
    </w:p>
    <w:p w:rsidR="001F2C34" w:rsidRDefault="005B37F7" w:rsidP="003E1703">
      <w:pPr>
        <w:jc w:val="both"/>
        <w:rPr>
          <w:rFonts w:ascii="Arial" w:hAnsi="Arial" w:cs="Arial"/>
          <w:b/>
          <w:sz w:val="24"/>
          <w:szCs w:val="24"/>
        </w:rPr>
      </w:pPr>
      <w:r w:rsidRPr="005B37F7">
        <w:rPr>
          <w:rFonts w:ascii="Arial" w:hAnsi="Arial" w:cs="Arial"/>
          <w:b/>
          <w:sz w:val="24"/>
          <w:szCs w:val="24"/>
        </w:rPr>
        <w:t>G</w:t>
      </w:r>
      <w:r w:rsidR="006363AB">
        <w:rPr>
          <w:rFonts w:ascii="Arial" w:hAnsi="Arial" w:cs="Arial"/>
          <w:b/>
          <w:sz w:val="24"/>
          <w:szCs w:val="24"/>
        </w:rPr>
        <w:t>RANDEURS ET MESURES</w:t>
      </w:r>
      <w:r w:rsidRPr="005B37F7">
        <w:rPr>
          <w:rFonts w:ascii="Arial" w:hAnsi="Arial" w:cs="Arial"/>
          <w:b/>
          <w:sz w:val="24"/>
          <w:szCs w:val="24"/>
        </w:rPr>
        <w:t xml:space="preserve"> </w:t>
      </w:r>
    </w:p>
    <w:p w:rsidR="001F2C34" w:rsidRPr="006363AB" w:rsidRDefault="001013AF" w:rsidP="006363AB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 xml:space="preserve">Exercice </w:t>
      </w:r>
      <w:r w:rsidR="001F2C34" w:rsidRPr="001419B3">
        <w:rPr>
          <w:rFonts w:ascii="Arial" w:hAnsi="Arial" w:cs="Arial"/>
          <w:b/>
          <w:sz w:val="20"/>
          <w:szCs w:val="20"/>
          <w:u w:val="single"/>
        </w:rPr>
        <w:t>5</w:t>
      </w:r>
      <w:r w:rsidR="001F2C34" w:rsidRPr="006363AB">
        <w:rPr>
          <w:rFonts w:ascii="Arial" w:hAnsi="Arial" w:cs="Arial"/>
          <w:b/>
          <w:sz w:val="20"/>
          <w:szCs w:val="20"/>
        </w:rPr>
        <w:t> : Comparer, estimer, mesurer des longueurs, des masses, des contenances, des durées - Utiliser le lexique, les unités, les instruments de mesures spécifiques de ces grandeurs</w:t>
      </w:r>
      <w:r w:rsidR="001419B3">
        <w:rPr>
          <w:rFonts w:ascii="Arial" w:hAnsi="Arial" w:cs="Arial"/>
          <w:b/>
          <w:sz w:val="20"/>
          <w:szCs w:val="20"/>
        </w:rPr>
        <w:t xml:space="preserve"> </w:t>
      </w:r>
      <w:r w:rsidR="001419B3" w:rsidRPr="001419B3">
        <w:rPr>
          <w:rFonts w:ascii="Arial" w:hAnsi="Arial" w:cs="Arial"/>
          <w:i/>
          <w:sz w:val="20"/>
          <w:szCs w:val="20"/>
        </w:rPr>
        <w:t>(l</w:t>
      </w:r>
      <w:r w:rsidR="001F2C34" w:rsidRPr="001419B3">
        <w:rPr>
          <w:rFonts w:ascii="Arial" w:hAnsi="Arial" w:cs="Arial"/>
          <w:i/>
          <w:sz w:val="20"/>
          <w:szCs w:val="20"/>
        </w:rPr>
        <w:t>es situations s’appuient sur des manipulations</w:t>
      </w:r>
      <w:r w:rsidR="001419B3" w:rsidRPr="001419B3">
        <w:rPr>
          <w:rFonts w:ascii="Arial" w:hAnsi="Arial" w:cs="Arial"/>
          <w:i/>
          <w:sz w:val="20"/>
          <w:szCs w:val="20"/>
        </w:rPr>
        <w:t>)</w:t>
      </w:r>
      <w:r w:rsidR="001F2C34" w:rsidRPr="001419B3">
        <w:rPr>
          <w:rFonts w:ascii="Arial" w:hAnsi="Arial" w:cs="Arial"/>
          <w:i/>
          <w:sz w:val="20"/>
          <w:szCs w:val="20"/>
        </w:rPr>
        <w:t>.</w:t>
      </w:r>
      <w:r w:rsidR="003D4473">
        <w:rPr>
          <w:rFonts w:ascii="Arial" w:hAnsi="Arial" w:cs="Arial"/>
          <w:i/>
          <w:sz w:val="20"/>
          <w:szCs w:val="20"/>
        </w:rPr>
        <w:t xml:space="preserve"> – au choix</w:t>
      </w:r>
    </w:p>
    <w:p w:rsidR="004A70BE" w:rsidRPr="00D7187E" w:rsidRDefault="001419B3" w:rsidP="004A70BE">
      <w:pPr>
        <w:pStyle w:val="Etypedexo"/>
        <w:spacing w:before="0" w:after="120"/>
        <w:ind w:left="289" w:hanging="142"/>
        <w:rPr>
          <w:rFonts w:ascii="Arial" w:hAnsi="Arial"/>
          <w:szCs w:val="20"/>
        </w:rPr>
      </w:pPr>
      <w:r w:rsidRPr="001419B3">
        <w:rPr>
          <w:rFonts w:ascii="Arial" w:hAnsi="Arial"/>
          <w:b/>
          <w:i/>
          <w:szCs w:val="20"/>
        </w:rPr>
        <w:t>Longueurs</w:t>
      </w:r>
      <w:r w:rsidR="004A70BE">
        <w:rPr>
          <w:rFonts w:ascii="Arial" w:hAnsi="Arial"/>
          <w:b/>
          <w:i/>
          <w:szCs w:val="20"/>
        </w:rPr>
        <w:t xml:space="preserve"> : </w:t>
      </w:r>
      <w:r w:rsidR="004A70BE" w:rsidRPr="00D7187E">
        <w:rPr>
          <w:rFonts w:ascii="Arial" w:hAnsi="Arial"/>
          <w:szCs w:val="20"/>
        </w:rPr>
        <w:t>Mesurer des longueurs en nombres entiers d’unité avec une règle graduée (en dm et cm).</w:t>
      </w:r>
    </w:p>
    <w:p w:rsidR="006363AB" w:rsidRPr="004A70BE" w:rsidRDefault="004A70BE" w:rsidP="004A70BE">
      <w:pPr>
        <w:pStyle w:val="Etypedexo"/>
        <w:spacing w:before="0" w:after="120"/>
        <w:ind w:left="289" w:hanging="142"/>
        <w:rPr>
          <w:rFonts w:ascii="Arial" w:hAnsi="Arial"/>
          <w:b/>
          <w:i/>
          <w:szCs w:val="20"/>
        </w:rPr>
      </w:pPr>
      <w:r w:rsidRPr="004A70BE">
        <w:rPr>
          <w:rFonts w:ascii="Arial" w:hAnsi="Arial"/>
          <w:b/>
          <w:i/>
          <w:szCs w:val="20"/>
        </w:rPr>
        <w:t xml:space="preserve">Masses : </w:t>
      </w:r>
      <w:r w:rsidRPr="004A70BE">
        <w:rPr>
          <w:rFonts w:ascii="Arial" w:hAnsi="Arial"/>
          <w:szCs w:val="20"/>
        </w:rPr>
        <w:t>Identifier l’objet le plus léger (ou le plus lourd) parmi 2 ou 3 objets de volume comparable, en les soupesant ou en utilisant une balance.</w:t>
      </w:r>
    </w:p>
    <w:p w:rsidR="001419B3" w:rsidRPr="001419B3" w:rsidRDefault="001419B3" w:rsidP="001419B3">
      <w:pPr>
        <w:rPr>
          <w:rFonts w:ascii="Arial" w:hAnsi="Arial" w:cs="Arial"/>
          <w:b/>
          <w:sz w:val="20"/>
          <w:szCs w:val="20"/>
        </w:rPr>
      </w:pPr>
    </w:p>
    <w:p w:rsidR="001F2C34" w:rsidRPr="006363AB" w:rsidRDefault="001F2C34" w:rsidP="006363AB">
      <w:pPr>
        <w:rPr>
          <w:rFonts w:ascii="Arial" w:hAnsi="Arial" w:cs="Arial"/>
          <w:b/>
          <w:sz w:val="20"/>
          <w:szCs w:val="20"/>
        </w:rPr>
      </w:pPr>
      <w:r w:rsidRPr="001419B3">
        <w:rPr>
          <w:rFonts w:ascii="Arial" w:hAnsi="Arial" w:cs="Arial"/>
          <w:b/>
          <w:sz w:val="20"/>
          <w:szCs w:val="20"/>
          <w:u w:val="single"/>
        </w:rPr>
        <w:t>Exercice 6</w:t>
      </w:r>
      <w:r w:rsidRPr="006363AB">
        <w:rPr>
          <w:rFonts w:ascii="Arial" w:hAnsi="Arial" w:cs="Arial"/>
          <w:b/>
          <w:sz w:val="20"/>
          <w:szCs w:val="20"/>
        </w:rPr>
        <w:t> : Résoudre des problèmes impliquant des longueurs, des masses, des contenances, des durées, des prix</w:t>
      </w:r>
      <w:r w:rsidR="00BF0CE8" w:rsidRPr="00BF0CE8">
        <w:rPr>
          <w:rFonts w:ascii="Arial" w:hAnsi="Arial"/>
          <w:b/>
          <w:i/>
          <w:szCs w:val="20"/>
        </w:rPr>
        <w:t xml:space="preserve"> </w:t>
      </w:r>
      <w:r w:rsidR="00BF0CE8">
        <w:rPr>
          <w:rFonts w:ascii="Arial" w:hAnsi="Arial"/>
          <w:b/>
          <w:i/>
          <w:szCs w:val="20"/>
        </w:rPr>
        <w:t xml:space="preserve">- </w:t>
      </w:r>
      <w:r w:rsidR="00BF0CE8" w:rsidRPr="001419B3">
        <w:rPr>
          <w:rFonts w:ascii="Arial" w:hAnsi="Arial"/>
          <w:b/>
          <w:i/>
          <w:szCs w:val="20"/>
        </w:rPr>
        <w:t>a</w:t>
      </w:r>
      <w:r w:rsidR="003D4473">
        <w:rPr>
          <w:rFonts w:ascii="Arial" w:hAnsi="Arial" w:cs="Arial"/>
          <w:b/>
          <w:i/>
          <w:sz w:val="20"/>
          <w:szCs w:val="20"/>
        </w:rPr>
        <w:t>u choix</w:t>
      </w:r>
    </w:p>
    <w:p w:rsidR="006363AB" w:rsidRPr="006363AB" w:rsidRDefault="001419B3" w:rsidP="001419B3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430402">
        <w:rPr>
          <w:rFonts w:ascii="Arial" w:hAnsi="Arial"/>
          <w:b/>
          <w:i/>
          <w:szCs w:val="20"/>
        </w:rPr>
        <w:t xml:space="preserve">Problèmes impliquant des manipulations de monnaie </w:t>
      </w:r>
      <w:r w:rsidRPr="00430402">
        <w:rPr>
          <w:rFonts w:ascii="Arial" w:hAnsi="Arial"/>
          <w:i/>
          <w:szCs w:val="20"/>
        </w:rPr>
        <w:t>(en situations de jeu)</w:t>
      </w:r>
    </w:p>
    <w:p w:rsidR="004A70BE" w:rsidRPr="00D7187E" w:rsidRDefault="004A70BE" w:rsidP="004A70BE">
      <w:pPr>
        <w:pStyle w:val="Etypedexo"/>
        <w:spacing w:before="0" w:after="120"/>
        <w:ind w:left="289" w:hanging="142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Calculer la somme constituée par 4 billets de 10 €, 4 billets de 5 €, 3 pièces de 2 €, 4 pièces de 20 c et 2 pièces de 2 c.</w:t>
      </w:r>
    </w:p>
    <w:p w:rsidR="004A70BE" w:rsidRPr="00D7187E" w:rsidRDefault="004A70BE" w:rsidP="004A70BE">
      <w:pPr>
        <w:pStyle w:val="Etypedexo"/>
        <w:spacing w:after="120"/>
        <w:ind w:left="289" w:hanging="142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Léo achète une montre à 37 €, il donne un billet de 50 €. Combien va</w:t>
      </w:r>
      <w:r w:rsidRPr="00D7187E">
        <w:rPr>
          <w:rFonts w:ascii="Arial" w:hAnsi="Arial"/>
          <w:szCs w:val="20"/>
        </w:rPr>
        <w:noBreakHyphen/>
        <w:t xml:space="preserve">t-on lui rendre ? </w:t>
      </w:r>
    </w:p>
    <w:p w:rsidR="004A70BE" w:rsidRDefault="00F54CCC" w:rsidP="00BF0CE8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F54CCC">
        <w:rPr>
          <w:rFonts w:ascii="Arial" w:hAnsi="Arial"/>
          <w:b/>
          <w:i/>
          <w:szCs w:val="20"/>
        </w:rPr>
        <w:t>Problèmes dont la résolution conduit à calculer une somme ou une différence.</w:t>
      </w:r>
    </w:p>
    <w:p w:rsidR="00F54CCC" w:rsidRPr="00D7187E" w:rsidRDefault="00F54CCC" w:rsidP="00F54CCC">
      <w:pPr>
        <w:pStyle w:val="Etypedexo"/>
        <w:spacing w:before="0" w:after="120"/>
        <w:ind w:left="289" w:hanging="142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Il avait 280 €. Il a acheté un livre à 12 € et une console à 155 €. Combien lui reste-t-il ?</w:t>
      </w:r>
    </w:p>
    <w:p w:rsidR="00F54CCC" w:rsidRPr="00D7187E" w:rsidRDefault="00F54CCC" w:rsidP="00F54CCC">
      <w:pPr>
        <w:pStyle w:val="Etypedexo"/>
        <w:spacing w:after="120"/>
        <w:ind w:left="289" w:hanging="142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Au lancer de poids, Léo a atteint 3 m 54 cm. Il lui manque 7 cm pour atteindre la même distance que son camarade. Quelle distance a atteint son camarade ?</w:t>
      </w:r>
    </w:p>
    <w:p w:rsidR="00114B2E" w:rsidRDefault="00F54CCC" w:rsidP="00F54CCC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F54CCC">
        <w:rPr>
          <w:rFonts w:ascii="Arial" w:hAnsi="Arial"/>
          <w:b/>
          <w:i/>
          <w:szCs w:val="20"/>
        </w:rPr>
        <w:t>Problèmes dont la résolution conduit à calculer un produit</w:t>
      </w:r>
    </w:p>
    <w:p w:rsidR="00F54CCC" w:rsidRPr="00D7187E" w:rsidRDefault="00F54CCC" w:rsidP="00F54CCC">
      <w:pPr>
        <w:pStyle w:val="Etypedexo"/>
        <w:spacing w:before="0" w:after="120"/>
        <w:ind w:left="289" w:hanging="142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 xml:space="preserve">Dans son camion, un maçon a 2 sacs de sable pesant 30 kg chacun et 1 sac de ciment pesant 35 kg. Quelle est la masse de son chargement ? </w:t>
      </w:r>
    </w:p>
    <w:p w:rsidR="00F54CCC" w:rsidRPr="00F54CCC" w:rsidRDefault="00F54CCC" w:rsidP="00F54CCC">
      <w:pPr>
        <w:pStyle w:val="Etypedexo"/>
        <w:numPr>
          <w:ilvl w:val="0"/>
          <w:numId w:val="0"/>
        </w:numPr>
        <w:ind w:left="357" w:hanging="357"/>
        <w:rPr>
          <w:rFonts w:ascii="Arial" w:hAnsi="Arial"/>
          <w:b/>
          <w:i/>
          <w:szCs w:val="20"/>
        </w:rPr>
      </w:pPr>
      <w:r w:rsidRPr="00F54CCC">
        <w:rPr>
          <w:rFonts w:ascii="Arial" w:hAnsi="Arial"/>
          <w:b/>
          <w:i/>
          <w:szCs w:val="20"/>
        </w:rPr>
        <w:t>Problèmes de partage</w:t>
      </w:r>
    </w:p>
    <w:p w:rsidR="00F54CCC" w:rsidRPr="00F54CCC" w:rsidRDefault="00F54CCC" w:rsidP="00F54CCC">
      <w:pPr>
        <w:pStyle w:val="Etypedexo"/>
        <w:spacing w:before="0" w:after="120"/>
        <w:ind w:left="289" w:hanging="142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Léo veut 700 g de pêches. Une pêche pèse environ 70 g. Combien lui faut-il de pêches ?</w:t>
      </w:r>
    </w:p>
    <w:p w:rsidR="001F2C34" w:rsidRDefault="001F2C34" w:rsidP="007C1D91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1F2C34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SPACE ET GÉOMÉTRIE</w:t>
      </w:r>
    </w:p>
    <w:p w:rsidR="00BF0CE8" w:rsidRPr="006363AB" w:rsidRDefault="001F2C34" w:rsidP="00BF0CE8">
      <w:pPr>
        <w:rPr>
          <w:rFonts w:ascii="Arial" w:hAnsi="Arial" w:cs="Arial"/>
          <w:b/>
          <w:i/>
          <w:sz w:val="20"/>
          <w:szCs w:val="20"/>
        </w:rPr>
      </w:pPr>
      <w:r w:rsidRPr="003E6102">
        <w:rPr>
          <w:rFonts w:ascii="Arial" w:hAnsi="Arial" w:cs="Arial"/>
          <w:b/>
          <w:sz w:val="20"/>
          <w:szCs w:val="20"/>
          <w:u w:val="single"/>
        </w:rPr>
        <w:t>Exercice 7</w:t>
      </w:r>
      <w:r w:rsidRPr="006363AB">
        <w:rPr>
          <w:rFonts w:ascii="Arial" w:hAnsi="Arial" w:cs="Arial"/>
          <w:b/>
          <w:sz w:val="20"/>
          <w:szCs w:val="20"/>
        </w:rPr>
        <w:t> : (Se) repérer et (se) déplacer en utilisant des repères et des représentations - En lien avec « Questionner le monde »</w:t>
      </w:r>
      <w:r w:rsidR="00BF0CE8" w:rsidRPr="00BF0CE8">
        <w:rPr>
          <w:rFonts w:ascii="Arial" w:hAnsi="Arial" w:cs="Arial"/>
          <w:b/>
          <w:i/>
          <w:sz w:val="20"/>
          <w:szCs w:val="20"/>
        </w:rPr>
        <w:t xml:space="preserve"> </w:t>
      </w:r>
      <w:r w:rsidR="00BF0CE8">
        <w:rPr>
          <w:rFonts w:ascii="Arial" w:hAnsi="Arial" w:cs="Arial"/>
          <w:b/>
          <w:i/>
          <w:sz w:val="20"/>
          <w:szCs w:val="20"/>
        </w:rPr>
        <w:t>- a</w:t>
      </w:r>
      <w:r w:rsidR="003D4473">
        <w:rPr>
          <w:rFonts w:ascii="Arial" w:hAnsi="Arial" w:cs="Arial"/>
          <w:b/>
          <w:i/>
          <w:sz w:val="20"/>
          <w:szCs w:val="20"/>
        </w:rPr>
        <w:t>u choix</w:t>
      </w:r>
    </w:p>
    <w:p w:rsidR="00F54CCC" w:rsidRPr="00D7187E" w:rsidRDefault="00F54CCC" w:rsidP="00F54CCC">
      <w:pPr>
        <w:pStyle w:val="Etypedexo"/>
        <w:spacing w:after="120"/>
        <w:ind w:left="289" w:hanging="142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</w:t>
      </w:r>
      <w:r w:rsidRPr="00D7187E">
        <w:rPr>
          <w:rFonts w:ascii="Arial" w:hAnsi="Arial"/>
          <w:szCs w:val="20"/>
        </w:rPr>
        <w:t>etrouver un objet ou un élève dont la position dans la classe, sur une photo, un tableau, un plan a été décrite</w:t>
      </w:r>
    </w:p>
    <w:p w:rsidR="006363AB" w:rsidRDefault="00F54CCC" w:rsidP="00F54CCC">
      <w:pPr>
        <w:pStyle w:val="Etypedexo"/>
        <w:spacing w:after="120"/>
        <w:ind w:left="289" w:hanging="142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Coder un déplacement sous la forme d'une suite de flèches orientées ; décoder un déplacement pour réaliser un déplacement dans un quadrillage ; réaliser un déplacement en utilisant un logiciel approprié</w:t>
      </w:r>
    </w:p>
    <w:p w:rsidR="003D4473" w:rsidRDefault="003D4473" w:rsidP="003D4473">
      <w:pPr>
        <w:pStyle w:val="Etypedexo"/>
        <w:numPr>
          <w:ilvl w:val="0"/>
          <w:numId w:val="0"/>
        </w:numPr>
        <w:spacing w:after="120"/>
        <w:ind w:left="147"/>
        <w:rPr>
          <w:rFonts w:ascii="Arial" w:hAnsi="Arial"/>
          <w:szCs w:val="20"/>
        </w:rPr>
      </w:pPr>
    </w:p>
    <w:p w:rsidR="00374E7F" w:rsidRDefault="00374E7F" w:rsidP="003D4473">
      <w:pPr>
        <w:pStyle w:val="Etypedexo"/>
        <w:numPr>
          <w:ilvl w:val="0"/>
          <w:numId w:val="0"/>
        </w:numPr>
        <w:spacing w:after="120"/>
        <w:ind w:left="147"/>
        <w:rPr>
          <w:rFonts w:ascii="Arial" w:hAnsi="Arial"/>
          <w:szCs w:val="20"/>
        </w:rPr>
      </w:pPr>
    </w:p>
    <w:p w:rsidR="00374E7F" w:rsidRPr="00F54CCC" w:rsidRDefault="00374E7F" w:rsidP="003D4473">
      <w:pPr>
        <w:pStyle w:val="Etypedexo"/>
        <w:numPr>
          <w:ilvl w:val="0"/>
          <w:numId w:val="0"/>
        </w:numPr>
        <w:spacing w:after="120"/>
        <w:ind w:left="147"/>
        <w:rPr>
          <w:rFonts w:ascii="Arial" w:hAnsi="Arial"/>
          <w:szCs w:val="20"/>
        </w:rPr>
      </w:pPr>
      <w:bookmarkStart w:id="0" w:name="_GoBack"/>
      <w:bookmarkEnd w:id="0"/>
    </w:p>
    <w:p w:rsidR="00FD39D6" w:rsidRDefault="00FD39D6" w:rsidP="006363AB">
      <w:pPr>
        <w:rPr>
          <w:rFonts w:ascii="Arial" w:hAnsi="Arial" w:cs="Arial"/>
          <w:b/>
          <w:sz w:val="20"/>
          <w:szCs w:val="20"/>
        </w:rPr>
      </w:pPr>
      <w:r w:rsidRPr="003E6102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Exercice </w:t>
      </w:r>
      <w:r w:rsidR="001F2C34" w:rsidRPr="003E6102">
        <w:rPr>
          <w:rFonts w:ascii="Arial" w:hAnsi="Arial" w:cs="Arial"/>
          <w:b/>
          <w:sz w:val="20"/>
          <w:szCs w:val="20"/>
          <w:u w:val="single"/>
        </w:rPr>
        <w:t>8</w:t>
      </w:r>
      <w:r w:rsidR="001F2C34" w:rsidRPr="006363AB">
        <w:rPr>
          <w:rFonts w:ascii="Arial" w:hAnsi="Arial" w:cs="Arial"/>
          <w:b/>
          <w:sz w:val="20"/>
          <w:szCs w:val="20"/>
        </w:rPr>
        <w:t> : Reconnaître, nommer, décrire, reproduire quelques solides</w:t>
      </w:r>
    </w:p>
    <w:p w:rsidR="00F54CCC" w:rsidRPr="00F54CCC" w:rsidRDefault="00F54CCC" w:rsidP="00F54CCC">
      <w:pPr>
        <w:pStyle w:val="Etypedexo"/>
        <w:spacing w:after="120"/>
        <w:ind w:left="289" w:hanging="142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Reproduire un solide donné en utilisant du matériel (faces polygonales que l’on peut assembler).</w:t>
      </w:r>
    </w:p>
    <w:p w:rsidR="006363AB" w:rsidRPr="006363AB" w:rsidRDefault="006363AB" w:rsidP="006363AB">
      <w:pPr>
        <w:rPr>
          <w:rFonts w:ascii="Arial" w:hAnsi="Arial" w:cs="Arial"/>
          <w:b/>
          <w:sz w:val="20"/>
          <w:szCs w:val="20"/>
        </w:rPr>
      </w:pPr>
    </w:p>
    <w:p w:rsidR="006363AB" w:rsidRPr="006363AB" w:rsidRDefault="001F2C34" w:rsidP="006363AB">
      <w:pPr>
        <w:rPr>
          <w:rFonts w:ascii="Arial" w:hAnsi="Arial" w:cs="Arial"/>
          <w:b/>
          <w:i/>
          <w:sz w:val="20"/>
          <w:szCs w:val="20"/>
        </w:rPr>
      </w:pPr>
      <w:r w:rsidRPr="003E6102">
        <w:rPr>
          <w:rFonts w:ascii="Arial" w:hAnsi="Arial" w:cs="Arial"/>
          <w:b/>
          <w:sz w:val="20"/>
          <w:szCs w:val="20"/>
          <w:u w:val="single"/>
        </w:rPr>
        <w:t>Exercice 9</w:t>
      </w:r>
      <w:r w:rsidRPr="006363AB">
        <w:rPr>
          <w:rFonts w:ascii="Arial" w:hAnsi="Arial" w:cs="Arial"/>
          <w:b/>
          <w:sz w:val="20"/>
          <w:szCs w:val="20"/>
        </w:rPr>
        <w:t> : Reconnaître, nommer, décrire, reproduire, construire quelques figures géométriques - Reconnaître et utiliser les notions d’alignement, d’angle droit, d’égalité de longueurs, de milieu, de symétrie</w:t>
      </w:r>
      <w:r w:rsidR="00BF0CE8">
        <w:rPr>
          <w:rFonts w:ascii="Arial" w:hAnsi="Arial" w:cs="Arial"/>
          <w:b/>
          <w:sz w:val="20"/>
          <w:szCs w:val="20"/>
        </w:rPr>
        <w:t xml:space="preserve"> - a</w:t>
      </w:r>
      <w:r w:rsidR="003D4473">
        <w:rPr>
          <w:rFonts w:ascii="Arial" w:hAnsi="Arial" w:cs="Arial"/>
          <w:b/>
          <w:i/>
          <w:sz w:val="20"/>
          <w:szCs w:val="20"/>
        </w:rPr>
        <w:t>u choix</w:t>
      </w:r>
    </w:p>
    <w:p w:rsidR="00F54CCC" w:rsidRPr="00D7187E" w:rsidRDefault="00F54CCC" w:rsidP="00F54CCC">
      <w:pPr>
        <w:pStyle w:val="Etypedexo"/>
        <w:ind w:left="289" w:hanging="142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Sur du papier quadrillé ou pointé ou uni, tracer un carré, un rectangle, un triangle et un triangle rectangle avec une règle (graduée ou non) et une équerre.</w:t>
      </w:r>
    </w:p>
    <w:p w:rsidR="00F54CCC" w:rsidRPr="00D7187E" w:rsidRDefault="00F54CCC" w:rsidP="00F54CCC">
      <w:pPr>
        <w:pStyle w:val="Etypedexo"/>
        <w:ind w:left="289" w:hanging="142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 xml:space="preserve">Tracer un cercle avec un compas. </w:t>
      </w:r>
    </w:p>
    <w:p w:rsidR="00D947B2" w:rsidRPr="00F54CCC" w:rsidRDefault="00F54CCC" w:rsidP="00F54CCC">
      <w:pPr>
        <w:pStyle w:val="Etypedexo"/>
        <w:ind w:left="289" w:hanging="142"/>
        <w:rPr>
          <w:rFonts w:ascii="Arial" w:hAnsi="Arial"/>
          <w:szCs w:val="20"/>
        </w:rPr>
      </w:pPr>
      <w:r w:rsidRPr="00D7187E">
        <w:rPr>
          <w:rFonts w:ascii="Arial" w:hAnsi="Arial"/>
          <w:szCs w:val="20"/>
        </w:rPr>
        <w:t>Repérer et tracer des points alignés.</w:t>
      </w:r>
    </w:p>
    <w:sectPr w:rsidR="00D947B2" w:rsidRPr="00F54CCC" w:rsidSect="00BD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IN Pro Regular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Marianne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C8A"/>
    <w:multiLevelType w:val="hybridMultilevel"/>
    <w:tmpl w:val="839C568A"/>
    <w:lvl w:ilvl="0" w:tplc="A406EA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51EA"/>
    <w:multiLevelType w:val="hybridMultilevel"/>
    <w:tmpl w:val="A8AC7CC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E15F5"/>
    <w:multiLevelType w:val="hybridMultilevel"/>
    <w:tmpl w:val="708AB75A"/>
    <w:lvl w:ilvl="0" w:tplc="82B4A168">
      <w:start w:val="1"/>
      <w:numFmt w:val="bullet"/>
      <w:pStyle w:val="Lgendelosange"/>
      <w:lvlText w:val=""/>
      <w:lvlJc w:val="left"/>
      <w:pPr>
        <w:ind w:left="360" w:hanging="360"/>
      </w:pPr>
      <w:rPr>
        <w:rFonts w:ascii="Symbol" w:hAnsi="Symbol" w:hint="default"/>
        <w:color w:val="5AB88F"/>
        <w:sz w:val="1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B7352"/>
    <w:multiLevelType w:val="hybridMultilevel"/>
    <w:tmpl w:val="D0A049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832AD6"/>
    <w:multiLevelType w:val="hybridMultilevel"/>
    <w:tmpl w:val="16D0A05E"/>
    <w:lvl w:ilvl="0" w:tplc="C610C54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C1028B"/>
    <w:multiLevelType w:val="hybridMultilevel"/>
    <w:tmpl w:val="E774CF3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D269F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5773"/>
    <w:multiLevelType w:val="hybridMultilevel"/>
    <w:tmpl w:val="30B4B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800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17538"/>
    <w:multiLevelType w:val="hybridMultilevel"/>
    <w:tmpl w:val="8066589C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5119B5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E7F7F"/>
    <w:multiLevelType w:val="hybridMultilevel"/>
    <w:tmpl w:val="B1DA6822"/>
    <w:lvl w:ilvl="0" w:tplc="EFF4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201FB"/>
    <w:multiLevelType w:val="hybridMultilevel"/>
    <w:tmpl w:val="85D4A9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7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78"/>
    <w:rsid w:val="00035B82"/>
    <w:rsid w:val="00037AA3"/>
    <w:rsid w:val="0005335D"/>
    <w:rsid w:val="00076DA3"/>
    <w:rsid w:val="000834A1"/>
    <w:rsid w:val="00097225"/>
    <w:rsid w:val="000E7C41"/>
    <w:rsid w:val="001013AF"/>
    <w:rsid w:val="00102815"/>
    <w:rsid w:val="00114B2E"/>
    <w:rsid w:val="001419B3"/>
    <w:rsid w:val="001531C3"/>
    <w:rsid w:val="00174527"/>
    <w:rsid w:val="001927E9"/>
    <w:rsid w:val="001F2C34"/>
    <w:rsid w:val="001F6E2B"/>
    <w:rsid w:val="002753B5"/>
    <w:rsid w:val="00284CF5"/>
    <w:rsid w:val="002858A6"/>
    <w:rsid w:val="002A584C"/>
    <w:rsid w:val="002E09EF"/>
    <w:rsid w:val="002F3C2F"/>
    <w:rsid w:val="00307182"/>
    <w:rsid w:val="00345A30"/>
    <w:rsid w:val="00374E7F"/>
    <w:rsid w:val="00380326"/>
    <w:rsid w:val="003D1532"/>
    <w:rsid w:val="003D4473"/>
    <w:rsid w:val="003E1703"/>
    <w:rsid w:val="003E6102"/>
    <w:rsid w:val="003F327A"/>
    <w:rsid w:val="00412C63"/>
    <w:rsid w:val="004202B1"/>
    <w:rsid w:val="004613F1"/>
    <w:rsid w:val="004A70BE"/>
    <w:rsid w:val="004E4A09"/>
    <w:rsid w:val="004F2B72"/>
    <w:rsid w:val="005A03E7"/>
    <w:rsid w:val="005B37F7"/>
    <w:rsid w:val="005B3CC3"/>
    <w:rsid w:val="005C68B4"/>
    <w:rsid w:val="005F6118"/>
    <w:rsid w:val="00611BCF"/>
    <w:rsid w:val="00627F0A"/>
    <w:rsid w:val="006363AB"/>
    <w:rsid w:val="00646787"/>
    <w:rsid w:val="00660D7C"/>
    <w:rsid w:val="0068370B"/>
    <w:rsid w:val="00693039"/>
    <w:rsid w:val="00693C9E"/>
    <w:rsid w:val="006A2C95"/>
    <w:rsid w:val="006B4E22"/>
    <w:rsid w:val="006E3A78"/>
    <w:rsid w:val="006F6E65"/>
    <w:rsid w:val="0071288F"/>
    <w:rsid w:val="00775B2B"/>
    <w:rsid w:val="00796B59"/>
    <w:rsid w:val="007B0324"/>
    <w:rsid w:val="007C1D91"/>
    <w:rsid w:val="00846E55"/>
    <w:rsid w:val="00863DDF"/>
    <w:rsid w:val="00870B8F"/>
    <w:rsid w:val="008843A3"/>
    <w:rsid w:val="008A5D48"/>
    <w:rsid w:val="008B56F4"/>
    <w:rsid w:val="00914D28"/>
    <w:rsid w:val="00927DAF"/>
    <w:rsid w:val="00945388"/>
    <w:rsid w:val="009809A5"/>
    <w:rsid w:val="009E3248"/>
    <w:rsid w:val="00A22091"/>
    <w:rsid w:val="00A8588A"/>
    <w:rsid w:val="00AE00C6"/>
    <w:rsid w:val="00AE4F0B"/>
    <w:rsid w:val="00B05CF2"/>
    <w:rsid w:val="00B17730"/>
    <w:rsid w:val="00BA33B2"/>
    <w:rsid w:val="00BD3B73"/>
    <w:rsid w:val="00BD40CA"/>
    <w:rsid w:val="00BD7792"/>
    <w:rsid w:val="00BF0CE8"/>
    <w:rsid w:val="00C03234"/>
    <w:rsid w:val="00C11A2D"/>
    <w:rsid w:val="00C659CD"/>
    <w:rsid w:val="00C72F8F"/>
    <w:rsid w:val="00C90856"/>
    <w:rsid w:val="00CD2D45"/>
    <w:rsid w:val="00CF2174"/>
    <w:rsid w:val="00D05BC7"/>
    <w:rsid w:val="00D0700B"/>
    <w:rsid w:val="00D079A9"/>
    <w:rsid w:val="00D802A9"/>
    <w:rsid w:val="00D9087B"/>
    <w:rsid w:val="00D947B2"/>
    <w:rsid w:val="00DB2DC8"/>
    <w:rsid w:val="00DD7117"/>
    <w:rsid w:val="00E03554"/>
    <w:rsid w:val="00E435F6"/>
    <w:rsid w:val="00E55C46"/>
    <w:rsid w:val="00E93146"/>
    <w:rsid w:val="00EA0F96"/>
    <w:rsid w:val="00F14E58"/>
    <w:rsid w:val="00F27371"/>
    <w:rsid w:val="00F54CCC"/>
    <w:rsid w:val="00F60961"/>
    <w:rsid w:val="00F6247E"/>
    <w:rsid w:val="00F80E39"/>
    <w:rsid w:val="00FD39D6"/>
    <w:rsid w:val="00FD507B"/>
    <w:rsid w:val="00FE5ABB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9017"/>
  <w15:docId w15:val="{8AAEAB24-E653-473A-B34A-EF097EDA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D153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531C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75B2B"/>
    <w:pPr>
      <w:spacing w:after="200" w:line="276" w:lineRule="auto"/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775B2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75B2B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rsid w:val="00BD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livres1">
    <w:name w:val="titrelivres1"/>
    <w:rsid w:val="00BD3B73"/>
    <w:rPr>
      <w:rFonts w:ascii="Verdana" w:hAnsi="Verdana" w:hint="default"/>
      <w:b/>
      <w:bCs/>
      <w:color w:val="488CC5"/>
      <w:sz w:val="33"/>
      <w:szCs w:val="33"/>
    </w:rPr>
  </w:style>
  <w:style w:type="character" w:customStyle="1" w:styleId="textenotice1">
    <w:name w:val="textenotice1"/>
    <w:rsid w:val="00BD3B73"/>
    <w:rPr>
      <w:rFonts w:ascii="Verdana" w:hAnsi="Verdana" w:hint="default"/>
      <w:color w:val="663300"/>
      <w:sz w:val="15"/>
      <w:szCs w:val="15"/>
    </w:rPr>
  </w:style>
  <w:style w:type="character" w:customStyle="1" w:styleId="texteclassique1">
    <w:name w:val="texteclassique1"/>
    <w:rsid w:val="00BD3B73"/>
    <w:rPr>
      <w:rFonts w:ascii="Verdana" w:hAnsi="Verdana" w:hint="default"/>
      <w:color w:val="000000"/>
      <w:sz w:val="17"/>
      <w:szCs w:val="17"/>
    </w:rPr>
  </w:style>
  <w:style w:type="character" w:customStyle="1" w:styleId="petitgras1">
    <w:name w:val="petitgras1"/>
    <w:rsid w:val="00BD3B73"/>
    <w:rPr>
      <w:rFonts w:ascii="Verdana" w:hAnsi="Verdana" w:hint="default"/>
      <w:b/>
      <w:bCs/>
      <w:color w:val="000000"/>
      <w:sz w:val="15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3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72F8F"/>
    <w:pPr>
      <w:widowControl w:val="0"/>
      <w:suppressAutoHyphens/>
      <w:spacing w:after="0" w:line="240" w:lineRule="auto"/>
    </w:pPr>
    <w:rPr>
      <w:rFonts w:ascii="Arial Narrow" w:eastAsia="Times New Roman" w:hAnsi="Arial Narrow" w:cs="Tahoma"/>
      <w:kern w:val="16"/>
      <w:lang w:eastAsia="fr-FR"/>
    </w:rPr>
  </w:style>
  <w:style w:type="paragraph" w:customStyle="1" w:styleId="GeodeTitreQuestion">
    <w:name w:val="Geode_Titre_Question"/>
    <w:basedOn w:val="Normal"/>
    <w:rsid w:val="00C72F8F"/>
    <w:pPr>
      <w:widowControl w:val="0"/>
      <w:shd w:val="clear" w:color="auto" w:fill="E6E6E6"/>
      <w:suppressAutoHyphens/>
      <w:spacing w:after="120" w:line="240" w:lineRule="auto"/>
    </w:pPr>
    <w:rPr>
      <w:rFonts w:ascii="Arial" w:eastAsia="SimSun" w:hAnsi="Arial" w:cs="Mangal"/>
      <w:b/>
      <w:bCs/>
      <w:kern w:val="16"/>
      <w:sz w:val="24"/>
      <w:szCs w:val="24"/>
      <w:lang w:eastAsia="zh-CN" w:bidi="hi-IN"/>
    </w:rPr>
  </w:style>
  <w:style w:type="paragraph" w:customStyle="1" w:styleId="Lgendelosange">
    <w:name w:val="Légende losange"/>
    <w:basedOn w:val="Paragraphedeliste"/>
    <w:qFormat/>
    <w:rsid w:val="006363AB"/>
    <w:pPr>
      <w:numPr>
        <w:numId w:val="14"/>
      </w:numPr>
      <w:spacing w:after="0" w:line="240" w:lineRule="auto"/>
    </w:pPr>
    <w:rPr>
      <w:rFonts w:ascii="Roboto" w:eastAsia="DIN Pro Regular" w:hAnsi="Roboto" w:cs="Arial"/>
      <w:sz w:val="20"/>
      <w:szCs w:val="12"/>
      <w:lang w:eastAsia="fr-FR"/>
    </w:rPr>
  </w:style>
  <w:style w:type="paragraph" w:customStyle="1" w:styleId="Etypedexo">
    <w:name w:val="Etype d'exo"/>
    <w:basedOn w:val="Lgendelosange"/>
    <w:qFormat/>
    <w:rsid w:val="006363AB"/>
    <w:pPr>
      <w:spacing w:before="120"/>
      <w:contextualSpacing w:val="0"/>
    </w:pPr>
  </w:style>
  <w:style w:type="paragraph" w:styleId="Titre">
    <w:name w:val="Title"/>
    <w:basedOn w:val="Normal"/>
    <w:next w:val="Normal"/>
    <w:link w:val="TitreCar"/>
    <w:uiPriority w:val="10"/>
    <w:qFormat/>
    <w:rsid w:val="00380326"/>
    <w:pPr>
      <w:spacing w:before="120" w:after="960" w:line="240" w:lineRule="auto"/>
      <w:contextualSpacing/>
      <w:jc w:val="center"/>
    </w:pPr>
    <w:rPr>
      <w:rFonts w:ascii="Marianne Light" w:eastAsiaTheme="majorEastAsia" w:hAnsi="Marianne Light" w:cstheme="majorBidi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0326"/>
    <w:rPr>
      <w:rFonts w:ascii="Marianne Light" w:eastAsiaTheme="majorEastAsia" w:hAnsi="Marianne Light" w:cstheme="majorBidi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4B31-8CA5-409C-912F-164FAEBC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circo</cp:lastModifiedBy>
  <cp:revision>2</cp:revision>
  <cp:lastPrinted>2020-06-29T11:50:00Z</cp:lastPrinted>
  <dcterms:created xsi:type="dcterms:W3CDTF">2020-08-24T12:28:00Z</dcterms:created>
  <dcterms:modified xsi:type="dcterms:W3CDTF">2020-08-24T12:28:00Z</dcterms:modified>
</cp:coreProperties>
</file>